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20E61" w14:textId="382382FE" w:rsidR="00BC41A1" w:rsidRPr="00BC41A1" w:rsidRDefault="00421705" w:rsidP="00421705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Title </w:t>
      </w:r>
      <w:r w:rsidRPr="00421705">
        <w:rPr>
          <w:rFonts w:ascii="Times New Roman" w:hAnsi="Times New Roman" w:cs="Times New Roman"/>
          <w:b/>
          <w:color w:val="002060"/>
          <w:sz w:val="28"/>
          <w:szCs w:val="28"/>
        </w:rPr>
        <w:t>(</w:t>
      </w:r>
      <w:r w:rsidRPr="00421705">
        <w:rPr>
          <w:rFonts w:ascii="Times New Roman" w:hAnsi="Times New Roman" w:cs="Times New Roman"/>
          <w:b/>
          <w:color w:val="002060"/>
        </w:rPr>
        <w:t>Times New Roman 14</w:t>
      </w:r>
      <w:r w:rsidRPr="00421705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14:paraId="68BAF63B" w14:textId="7C9C6B28" w:rsidR="00021F82" w:rsidRPr="00B752C5" w:rsidRDefault="00421705" w:rsidP="005D0DE8">
      <w:pPr>
        <w:spacing w:after="0"/>
        <w:jc w:val="center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1B7643">
        <w:rPr>
          <w:rFonts w:ascii="Times New Roman" w:hAnsi="Times New Roman" w:cs="Times New Roman"/>
          <w:bCs/>
          <w:i/>
          <w:iCs/>
          <w:sz w:val="26"/>
          <w:szCs w:val="26"/>
        </w:rPr>
        <w:t>Authors</w:t>
      </w:r>
      <w:r w:rsidRPr="00B752C5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Pr="00B752C5">
        <w:rPr>
          <w:rFonts w:ascii="Times New Roman" w:hAnsi="Times New Roman" w:cs="Times New Roman"/>
          <w:b/>
          <w:sz w:val="26"/>
          <w:szCs w:val="26"/>
        </w:rPr>
        <w:t>(</w:t>
      </w:r>
      <w:r w:rsidRPr="00B752C5">
        <w:rPr>
          <w:rFonts w:ascii="Times New Roman" w:hAnsi="Times New Roman" w:cs="Times New Roman"/>
          <w:b/>
        </w:rPr>
        <w:t>Times New Roman 12</w:t>
      </w:r>
      <w:r w:rsidRPr="00B752C5">
        <w:rPr>
          <w:rFonts w:ascii="Times New Roman" w:hAnsi="Times New Roman" w:cs="Times New Roman"/>
          <w:b/>
          <w:sz w:val="26"/>
          <w:szCs w:val="26"/>
        </w:rPr>
        <w:t>)</w:t>
      </w:r>
    </w:p>
    <w:p w14:paraId="45D98BCD" w14:textId="6E5478AF" w:rsidR="005D0DE8" w:rsidRPr="00B752C5" w:rsidRDefault="004A3E90" w:rsidP="008513EA">
      <w:pPr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  <w:r w:rsidRPr="00B752C5">
        <w:rPr>
          <w:rFonts w:asciiTheme="majorBidi" w:hAnsiTheme="majorBidi" w:cstheme="majorBidi"/>
          <w:sz w:val="24"/>
          <w:szCs w:val="24"/>
        </w:rPr>
        <w:t xml:space="preserve">Email ID </w:t>
      </w:r>
      <w:r w:rsidRPr="00B752C5">
        <w:rPr>
          <w:rFonts w:ascii="Times New Roman" w:hAnsi="Times New Roman" w:cs="Times New Roman"/>
          <w:b/>
          <w:sz w:val="26"/>
          <w:szCs w:val="26"/>
        </w:rPr>
        <w:t>(</w:t>
      </w:r>
      <w:r w:rsidRPr="00B752C5">
        <w:rPr>
          <w:rFonts w:ascii="Times New Roman" w:hAnsi="Times New Roman" w:cs="Times New Roman"/>
          <w:b/>
        </w:rPr>
        <w:t>Times New Roman 12</w:t>
      </w:r>
      <w:r w:rsidRPr="00B752C5">
        <w:rPr>
          <w:rFonts w:ascii="Times New Roman" w:hAnsi="Times New Roman" w:cs="Times New Roman"/>
          <w:b/>
          <w:sz w:val="26"/>
          <w:szCs w:val="26"/>
        </w:rPr>
        <w:t>)</w:t>
      </w:r>
    </w:p>
    <w:p w14:paraId="1D86AE23" w14:textId="52D330BB" w:rsidR="00D77E98" w:rsidRPr="00D77E98" w:rsidRDefault="00B752C5" w:rsidP="00D77E98">
      <w:pPr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Affiliation </w:t>
      </w:r>
      <w:r w:rsidRPr="00B752C5">
        <w:rPr>
          <w:rFonts w:ascii="Times New Roman" w:hAnsi="Times New Roman" w:cs="Times New Roman"/>
          <w:b/>
          <w:sz w:val="26"/>
          <w:szCs w:val="26"/>
        </w:rPr>
        <w:t>(</w:t>
      </w:r>
      <w:r w:rsidRPr="00B752C5">
        <w:rPr>
          <w:rFonts w:ascii="Times New Roman" w:hAnsi="Times New Roman" w:cs="Times New Roman"/>
          <w:b/>
        </w:rPr>
        <w:t>Times New Roman 12</w:t>
      </w:r>
      <w:r w:rsidRPr="00B752C5">
        <w:rPr>
          <w:rFonts w:ascii="Times New Roman" w:hAnsi="Times New Roman" w:cs="Times New Roman"/>
          <w:b/>
          <w:sz w:val="26"/>
          <w:szCs w:val="26"/>
        </w:rPr>
        <w:t>)</w:t>
      </w:r>
    </w:p>
    <w:p w14:paraId="1D5AECA3" w14:textId="77777777" w:rsidR="00D77E98" w:rsidRDefault="00D77E98" w:rsidP="005F1CF1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4DD92DFC" w14:textId="0A7A1F1B" w:rsidR="005F1CF1" w:rsidRDefault="00E11F50" w:rsidP="005F1CF1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Abstract</w:t>
      </w:r>
      <w:r w:rsidR="005F1CF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5F1CF1" w:rsidRPr="00B752C5">
        <w:rPr>
          <w:rFonts w:ascii="Times New Roman" w:hAnsi="Times New Roman" w:cs="Times New Roman"/>
          <w:b/>
          <w:sz w:val="26"/>
          <w:szCs w:val="26"/>
        </w:rPr>
        <w:t>(</w:t>
      </w:r>
      <w:r w:rsidR="005F1CF1">
        <w:rPr>
          <w:rFonts w:ascii="Times New Roman" w:hAnsi="Times New Roman" w:cs="Times New Roman"/>
          <w:b/>
          <w:sz w:val="26"/>
          <w:szCs w:val="26"/>
        </w:rPr>
        <w:t xml:space="preserve">maximum 200 words; </w:t>
      </w:r>
      <w:r w:rsidR="005F1CF1" w:rsidRPr="00B752C5">
        <w:rPr>
          <w:rFonts w:ascii="Times New Roman" w:hAnsi="Times New Roman" w:cs="Times New Roman"/>
          <w:b/>
        </w:rPr>
        <w:t>Times New Roman 12</w:t>
      </w:r>
      <w:r w:rsidR="005F1CF1" w:rsidRPr="00B752C5">
        <w:rPr>
          <w:rFonts w:ascii="Times New Roman" w:hAnsi="Times New Roman" w:cs="Times New Roman"/>
          <w:b/>
          <w:sz w:val="26"/>
          <w:szCs w:val="26"/>
        </w:rPr>
        <w:t>)</w:t>
      </w:r>
      <w:r w:rsidR="005F1CF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14:paraId="4F356FE2" w14:textId="77777777" w:rsidR="00D77E98" w:rsidRDefault="00D77E98" w:rsidP="005F1CF1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5E23BDC4" w14:textId="77777777" w:rsidR="00D77E98" w:rsidRDefault="00D77E98" w:rsidP="005F1CF1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0FCC56A4" w14:textId="77777777" w:rsidR="00D77E98" w:rsidRDefault="00D77E98" w:rsidP="005F1CF1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7027B831" w14:textId="77777777" w:rsidR="00D77E98" w:rsidRDefault="00D77E98" w:rsidP="005F1CF1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7D71C3EF" w14:textId="77777777" w:rsidR="008D064D" w:rsidRDefault="008D064D" w:rsidP="005F1CF1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32FE542" w14:textId="77777777" w:rsidR="008D064D" w:rsidRDefault="008D064D" w:rsidP="005F1CF1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631E740" w14:textId="77777777" w:rsidR="008D064D" w:rsidRDefault="008D064D" w:rsidP="005F1CF1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042F961C" w14:textId="77777777" w:rsidR="008D064D" w:rsidRDefault="008D064D" w:rsidP="005F1CF1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47984685" w14:textId="77777777" w:rsidR="008D064D" w:rsidRDefault="008D064D" w:rsidP="005F1CF1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2F9AD1B2" w14:textId="77777777" w:rsidR="008D064D" w:rsidRDefault="008D064D" w:rsidP="005F1CF1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1A91B9C4" w14:textId="77777777" w:rsidR="008D064D" w:rsidRDefault="008D064D" w:rsidP="005F1CF1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0F9CF3EF" w14:textId="363D1614" w:rsidR="005F1CF1" w:rsidRDefault="00AC4F81" w:rsidP="005F1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Figure / Graphic</w:t>
      </w:r>
      <w:r w:rsidR="005F1CF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(Optional)   </w:t>
      </w:r>
    </w:p>
    <w:p w14:paraId="7A672A48" w14:textId="77777777" w:rsidR="00541FAA" w:rsidRPr="00562E19" w:rsidRDefault="00541FAA" w:rsidP="00562E19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00C55E1C" w14:textId="692A356F" w:rsidR="003F51C5" w:rsidRDefault="003F51C5" w:rsidP="00177C9E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D3F4A3D" w14:textId="77777777" w:rsidR="00D77E98" w:rsidRDefault="00D77E98" w:rsidP="005C5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D52B69" w14:textId="77777777" w:rsidR="00D77E98" w:rsidRDefault="00D77E98" w:rsidP="005C5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2A4341" w14:textId="77777777" w:rsidR="00D77E98" w:rsidRDefault="00D77E98" w:rsidP="005C5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EAD44E" w14:textId="77777777" w:rsidR="00264DB4" w:rsidRDefault="00264DB4" w:rsidP="005C5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0525D2" w14:textId="77777777" w:rsidR="00124ADE" w:rsidRDefault="00124ADE" w:rsidP="005C5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42F7C5" w14:textId="75ED8556" w:rsidR="006A3E7E" w:rsidRPr="00474658" w:rsidRDefault="006A3E7E" w:rsidP="005C5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658">
        <w:rPr>
          <w:rFonts w:ascii="Times New Roman" w:hAnsi="Times New Roman" w:cs="Times New Roman"/>
          <w:b/>
          <w:sz w:val="24"/>
          <w:szCs w:val="24"/>
        </w:rPr>
        <w:t>References</w:t>
      </w:r>
      <w:r w:rsidR="00853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3579" w:rsidRPr="00CD098C">
        <w:rPr>
          <w:rFonts w:ascii="Times New Roman" w:hAnsi="Times New Roman" w:cs="Times New Roman"/>
          <w:b/>
          <w:sz w:val="24"/>
          <w:szCs w:val="24"/>
        </w:rPr>
        <w:t>(Times New Roman 1</w:t>
      </w:r>
      <w:r w:rsidR="007929D4">
        <w:rPr>
          <w:rFonts w:ascii="Times New Roman" w:hAnsi="Times New Roman" w:cs="Times New Roman"/>
          <w:b/>
          <w:sz w:val="24"/>
          <w:szCs w:val="24"/>
        </w:rPr>
        <w:t>0</w:t>
      </w:r>
      <w:r w:rsidR="00853579" w:rsidRPr="00CD098C">
        <w:rPr>
          <w:rFonts w:ascii="Times New Roman" w:hAnsi="Times New Roman" w:cs="Times New Roman"/>
          <w:b/>
          <w:sz w:val="24"/>
          <w:szCs w:val="24"/>
        </w:rPr>
        <w:t>)</w:t>
      </w:r>
    </w:p>
    <w:p w14:paraId="7F63BC20" w14:textId="77777777" w:rsidR="007929D4" w:rsidRPr="007929D4" w:rsidRDefault="00E11F50" w:rsidP="007929D4">
      <w:pPr>
        <w:pStyle w:val="TFReferencesSection"/>
        <w:rPr>
          <w:sz w:val="20"/>
          <w:szCs w:val="20"/>
        </w:rPr>
      </w:pPr>
      <w:r w:rsidRPr="007929D4">
        <w:rPr>
          <w:sz w:val="20"/>
          <w:szCs w:val="20"/>
        </w:rPr>
        <w:t>Sajeev</w:t>
      </w:r>
      <w:r w:rsidR="00D83173" w:rsidRPr="007929D4">
        <w:rPr>
          <w:sz w:val="20"/>
          <w:szCs w:val="20"/>
        </w:rPr>
        <w:t xml:space="preserve">, </w:t>
      </w:r>
      <w:r w:rsidRPr="007929D4">
        <w:rPr>
          <w:sz w:val="20"/>
          <w:szCs w:val="20"/>
        </w:rPr>
        <w:t>A.K</w:t>
      </w:r>
      <w:r w:rsidR="00D83173" w:rsidRPr="007929D4">
        <w:rPr>
          <w:sz w:val="20"/>
          <w:szCs w:val="20"/>
        </w:rPr>
        <w:t>.</w:t>
      </w:r>
      <w:r w:rsidR="006A1A58" w:rsidRPr="007929D4">
        <w:rPr>
          <w:sz w:val="20"/>
          <w:szCs w:val="20"/>
        </w:rPr>
        <w:t xml:space="preserve"> et al.</w:t>
      </w:r>
      <w:proofErr w:type="gramStart"/>
      <w:r w:rsidR="006A1A58" w:rsidRPr="007929D4">
        <w:rPr>
          <w:sz w:val="20"/>
          <w:szCs w:val="20"/>
        </w:rPr>
        <w:t xml:space="preserve">, </w:t>
      </w:r>
      <w:r w:rsidRPr="007929D4">
        <w:rPr>
          <w:sz w:val="20"/>
          <w:szCs w:val="20"/>
        </w:rPr>
        <w:t xml:space="preserve"> ACS.Appl</w:t>
      </w:r>
      <w:proofErr w:type="gramEnd"/>
      <w:r w:rsidRPr="007929D4">
        <w:rPr>
          <w:sz w:val="20"/>
          <w:szCs w:val="20"/>
        </w:rPr>
        <w:t>.Nanomater.</w:t>
      </w:r>
      <w:r w:rsidRPr="007929D4">
        <w:rPr>
          <w:b/>
          <w:bCs/>
          <w:sz w:val="20"/>
          <w:szCs w:val="20"/>
        </w:rPr>
        <w:t>2025</w:t>
      </w:r>
      <w:r w:rsidRPr="007929D4">
        <w:rPr>
          <w:sz w:val="20"/>
          <w:szCs w:val="20"/>
        </w:rPr>
        <w:t>, 8,23,11896</w:t>
      </w:r>
      <w:r w:rsidR="007929D4" w:rsidRPr="007929D4">
        <w:rPr>
          <w:sz w:val="20"/>
          <w:szCs w:val="20"/>
        </w:rPr>
        <w:t xml:space="preserve"> </w:t>
      </w:r>
    </w:p>
    <w:p w14:paraId="5FA74BA1" w14:textId="4C0F9A3E" w:rsidR="007929D4" w:rsidRPr="007929D4" w:rsidRDefault="007929D4" w:rsidP="007929D4">
      <w:pPr>
        <w:pStyle w:val="TFReferencesSection"/>
        <w:rPr>
          <w:sz w:val="20"/>
          <w:szCs w:val="20"/>
        </w:rPr>
      </w:pPr>
      <w:r w:rsidRPr="007929D4">
        <w:rPr>
          <w:sz w:val="20"/>
          <w:szCs w:val="20"/>
        </w:rPr>
        <w:t>R. B. Rakhi, Nanocarbon and its Composites: Preparation, Properties and Applications</w:t>
      </w:r>
      <w:r>
        <w:rPr>
          <w:sz w:val="20"/>
          <w:szCs w:val="20"/>
        </w:rPr>
        <w:t xml:space="preserve"> (</w:t>
      </w:r>
      <w:r w:rsidRPr="007929D4">
        <w:rPr>
          <w:sz w:val="20"/>
          <w:szCs w:val="20"/>
        </w:rPr>
        <w:t>Edited by Khan A., Jawaid M., Abdullah M. I, Asiri A.</w:t>
      </w:r>
      <w:r>
        <w:rPr>
          <w:sz w:val="20"/>
          <w:szCs w:val="20"/>
        </w:rPr>
        <w:t xml:space="preserve">), </w:t>
      </w:r>
      <w:r w:rsidRPr="007929D4">
        <w:rPr>
          <w:sz w:val="20"/>
          <w:szCs w:val="20"/>
        </w:rPr>
        <w:t>Elsevier, ISBN-9780081025093, 2018</w:t>
      </w:r>
    </w:p>
    <w:p w14:paraId="300D3701" w14:textId="77777777" w:rsidR="007929D4" w:rsidRPr="007929D4" w:rsidRDefault="007929D4" w:rsidP="007929D4">
      <w:pPr>
        <w:pStyle w:val="TFReferencesSection"/>
        <w:numPr>
          <w:ilvl w:val="0"/>
          <w:numId w:val="0"/>
        </w:numPr>
        <w:ind w:left="720"/>
        <w:rPr>
          <w:sz w:val="20"/>
          <w:szCs w:val="20"/>
        </w:rPr>
      </w:pPr>
    </w:p>
    <w:p w14:paraId="73715F0B" w14:textId="06040133" w:rsidR="00C20B02" w:rsidRPr="00C20B02" w:rsidRDefault="00C20B02" w:rsidP="007929D4">
      <w:pPr>
        <w:pStyle w:val="TFReferencesSection"/>
        <w:numPr>
          <w:ilvl w:val="0"/>
          <w:numId w:val="0"/>
        </w:numPr>
        <w:ind w:left="720"/>
      </w:pPr>
    </w:p>
    <w:sectPr w:rsidR="00C20B02" w:rsidRPr="00C20B02" w:rsidSect="00B821E1">
      <w:headerReference w:type="default" r:id="rId7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FF784" w14:textId="77777777" w:rsidR="005D51B6" w:rsidRDefault="005D51B6" w:rsidP="00B821E1">
      <w:pPr>
        <w:spacing w:after="0" w:line="240" w:lineRule="auto"/>
      </w:pPr>
      <w:r>
        <w:separator/>
      </w:r>
    </w:p>
  </w:endnote>
  <w:endnote w:type="continuationSeparator" w:id="0">
    <w:p w14:paraId="1E07D2CE" w14:textId="77777777" w:rsidR="005D51B6" w:rsidRDefault="005D51B6" w:rsidP="00B82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IX-Regular">
    <w:altName w:val="Times New Roman"/>
    <w:panose1 w:val="00000000000000000000"/>
    <w:charset w:val="00"/>
    <w:family w:val="roman"/>
    <w:notTrueType/>
    <w:pitch w:val="default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99E80" w14:textId="77777777" w:rsidR="005D51B6" w:rsidRDefault="005D51B6" w:rsidP="00B821E1">
      <w:pPr>
        <w:spacing w:after="0" w:line="240" w:lineRule="auto"/>
      </w:pPr>
      <w:r>
        <w:separator/>
      </w:r>
    </w:p>
  </w:footnote>
  <w:footnote w:type="continuationSeparator" w:id="0">
    <w:p w14:paraId="284EDCD9" w14:textId="77777777" w:rsidR="005D51B6" w:rsidRDefault="005D51B6" w:rsidP="00B82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AEA7E" w14:textId="50E49B54" w:rsidR="00B821E1" w:rsidRPr="00B821E1" w:rsidRDefault="00E11F50" w:rsidP="00B821E1">
    <w:pPr>
      <w:pStyle w:val="Header"/>
      <w:jc w:val="center"/>
      <w:rPr>
        <w:rFonts w:ascii="Aptos Display" w:eastAsia="Times New Roman" w:hAnsi="Aptos Display" w:cs="Arial"/>
        <w:b/>
        <w:bCs/>
        <w:color w:val="8A0454"/>
        <w:sz w:val="32"/>
        <w:szCs w:val="32"/>
        <w:lang w:eastAsia="en-IN"/>
      </w:rPr>
    </w:pPr>
    <w:r>
      <w:rPr>
        <w:rFonts w:ascii="Aptos Display" w:eastAsia="Times New Roman" w:hAnsi="Aptos Display" w:cs="Arial"/>
        <w:b/>
        <w:bCs/>
        <w:color w:val="8A0454"/>
        <w:sz w:val="32"/>
        <w:szCs w:val="32"/>
        <w:lang w:eastAsia="en-IN"/>
      </w:rPr>
      <w:t>NATIONAL CONCLAVE ON SUSTAINABLE ENERGY TECHNOLOGIES</w:t>
    </w:r>
  </w:p>
  <w:p w14:paraId="6FA64C3D" w14:textId="706CEED5" w:rsidR="00B821E1" w:rsidRPr="00B821E1" w:rsidRDefault="00B821E1" w:rsidP="00B821E1">
    <w:pPr>
      <w:pStyle w:val="Header"/>
      <w:jc w:val="center"/>
      <w:rPr>
        <w:rFonts w:ascii="Aptos Display" w:hAnsi="Aptos Display"/>
        <w:b/>
        <w:bCs/>
        <w:color w:val="002060"/>
        <w:sz w:val="28"/>
        <w:szCs w:val="28"/>
      </w:rPr>
    </w:pPr>
    <w:r w:rsidRPr="00B821E1">
      <w:rPr>
        <w:rFonts w:ascii="Aptos Display" w:hAnsi="Aptos Display"/>
        <w:b/>
        <w:bCs/>
        <w:color w:val="002060"/>
        <w:sz w:val="28"/>
        <w:szCs w:val="28"/>
      </w:rPr>
      <w:t>CSIR-National Institute for Interdisciplinary Science and Technology (NIIST)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E3AE7"/>
    <w:multiLevelType w:val="hybridMultilevel"/>
    <w:tmpl w:val="A7A850E8"/>
    <w:lvl w:ilvl="0" w:tplc="4A02A600">
      <w:start w:val="1"/>
      <w:numFmt w:val="decimal"/>
      <w:pStyle w:val="TFReferencesSectio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C7E543B"/>
    <w:multiLevelType w:val="hybridMultilevel"/>
    <w:tmpl w:val="7DA22C36"/>
    <w:lvl w:ilvl="0" w:tplc="88464802">
      <w:start w:val="1"/>
      <w:numFmt w:val="decimal"/>
      <w:lvlText w:val="(%1)"/>
      <w:lvlJc w:val="left"/>
      <w:pPr>
        <w:ind w:left="907" w:hanging="360"/>
      </w:pPr>
      <w:rPr>
        <w:rFonts w:hint="default"/>
      </w:rPr>
    </w:lvl>
    <w:lvl w:ilvl="1" w:tplc="FD485E62">
      <w:start w:val="1"/>
      <w:numFmt w:val="lowerLetter"/>
      <w:lvlText w:val="(%2)"/>
      <w:lvlJc w:val="left"/>
      <w:pPr>
        <w:ind w:left="15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92302"/>
    <w:multiLevelType w:val="hybridMultilevel"/>
    <w:tmpl w:val="24289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89988">
    <w:abstractNumId w:val="0"/>
  </w:num>
  <w:num w:numId="2" w16cid:durableId="983005243">
    <w:abstractNumId w:val="1"/>
  </w:num>
  <w:num w:numId="3" w16cid:durableId="1507283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2M7QwMjYwMjMzMTBX0lEKTi0uzszPAykwqgUA67z3ZywAAAA="/>
  </w:docVars>
  <w:rsids>
    <w:rsidRoot w:val="00021F82"/>
    <w:rsid w:val="00021F82"/>
    <w:rsid w:val="00024DD7"/>
    <w:rsid w:val="0003585E"/>
    <w:rsid w:val="00042CF1"/>
    <w:rsid w:val="000A05BD"/>
    <w:rsid w:val="000A42F0"/>
    <w:rsid w:val="000C48FC"/>
    <w:rsid w:val="000C782C"/>
    <w:rsid w:val="000D6243"/>
    <w:rsid w:val="000F36E3"/>
    <w:rsid w:val="000F66BA"/>
    <w:rsid w:val="001153EF"/>
    <w:rsid w:val="00124ADE"/>
    <w:rsid w:val="001272B7"/>
    <w:rsid w:val="00153842"/>
    <w:rsid w:val="00161D57"/>
    <w:rsid w:val="00170049"/>
    <w:rsid w:val="00177C9E"/>
    <w:rsid w:val="001A19D8"/>
    <w:rsid w:val="001B7643"/>
    <w:rsid w:val="001C535A"/>
    <w:rsid w:val="001E0B18"/>
    <w:rsid w:val="001F73AC"/>
    <w:rsid w:val="0020037C"/>
    <w:rsid w:val="00212FAC"/>
    <w:rsid w:val="00216C23"/>
    <w:rsid w:val="00226678"/>
    <w:rsid w:val="00244274"/>
    <w:rsid w:val="00257F0E"/>
    <w:rsid w:val="002624E4"/>
    <w:rsid w:val="002637D4"/>
    <w:rsid w:val="00264DB4"/>
    <w:rsid w:val="00285E4E"/>
    <w:rsid w:val="00293CAD"/>
    <w:rsid w:val="002A354B"/>
    <w:rsid w:val="002D29BB"/>
    <w:rsid w:val="002D4708"/>
    <w:rsid w:val="002D50D2"/>
    <w:rsid w:val="002D6780"/>
    <w:rsid w:val="002D7F43"/>
    <w:rsid w:val="002E42A3"/>
    <w:rsid w:val="003019E9"/>
    <w:rsid w:val="0030342A"/>
    <w:rsid w:val="003474E2"/>
    <w:rsid w:val="00351931"/>
    <w:rsid w:val="00351D6B"/>
    <w:rsid w:val="00363F42"/>
    <w:rsid w:val="00383A23"/>
    <w:rsid w:val="00397CBD"/>
    <w:rsid w:val="003A0613"/>
    <w:rsid w:val="003C499B"/>
    <w:rsid w:val="003F51C5"/>
    <w:rsid w:val="00421705"/>
    <w:rsid w:val="00424A9B"/>
    <w:rsid w:val="00433ADB"/>
    <w:rsid w:val="00443179"/>
    <w:rsid w:val="0046673B"/>
    <w:rsid w:val="00474658"/>
    <w:rsid w:val="00475B73"/>
    <w:rsid w:val="004A3E90"/>
    <w:rsid w:val="004B5CA4"/>
    <w:rsid w:val="0051237E"/>
    <w:rsid w:val="00512CC4"/>
    <w:rsid w:val="005136D7"/>
    <w:rsid w:val="00532D3B"/>
    <w:rsid w:val="0053625F"/>
    <w:rsid w:val="00541FAA"/>
    <w:rsid w:val="00551E8C"/>
    <w:rsid w:val="00561417"/>
    <w:rsid w:val="00562E19"/>
    <w:rsid w:val="005651F1"/>
    <w:rsid w:val="00572AFB"/>
    <w:rsid w:val="0058773E"/>
    <w:rsid w:val="005C2FF6"/>
    <w:rsid w:val="005C5035"/>
    <w:rsid w:val="005D0DE8"/>
    <w:rsid w:val="005D51B6"/>
    <w:rsid w:val="005E3553"/>
    <w:rsid w:val="005E4262"/>
    <w:rsid w:val="005E68DF"/>
    <w:rsid w:val="005F1CF1"/>
    <w:rsid w:val="00606AA4"/>
    <w:rsid w:val="00695DBA"/>
    <w:rsid w:val="006A1A58"/>
    <w:rsid w:val="006A3E7E"/>
    <w:rsid w:val="006A7398"/>
    <w:rsid w:val="006D1395"/>
    <w:rsid w:val="00701CC3"/>
    <w:rsid w:val="0070664C"/>
    <w:rsid w:val="00711629"/>
    <w:rsid w:val="007464F5"/>
    <w:rsid w:val="00761725"/>
    <w:rsid w:val="007706D1"/>
    <w:rsid w:val="0077567B"/>
    <w:rsid w:val="00781890"/>
    <w:rsid w:val="007929D4"/>
    <w:rsid w:val="00796B4B"/>
    <w:rsid w:val="007A5C1E"/>
    <w:rsid w:val="007C6BF2"/>
    <w:rsid w:val="007D557D"/>
    <w:rsid w:val="007D7901"/>
    <w:rsid w:val="007E1FA4"/>
    <w:rsid w:val="00821008"/>
    <w:rsid w:val="008513EA"/>
    <w:rsid w:val="00853579"/>
    <w:rsid w:val="008600C6"/>
    <w:rsid w:val="00871A50"/>
    <w:rsid w:val="008A47BE"/>
    <w:rsid w:val="008A65A3"/>
    <w:rsid w:val="008C53C0"/>
    <w:rsid w:val="008C7602"/>
    <w:rsid w:val="008D064D"/>
    <w:rsid w:val="00906B4E"/>
    <w:rsid w:val="00911DEE"/>
    <w:rsid w:val="0091372A"/>
    <w:rsid w:val="00915915"/>
    <w:rsid w:val="009809B1"/>
    <w:rsid w:val="009A5C50"/>
    <w:rsid w:val="009A5DF0"/>
    <w:rsid w:val="009A5E38"/>
    <w:rsid w:val="009B10EC"/>
    <w:rsid w:val="009C1331"/>
    <w:rsid w:val="009C1E77"/>
    <w:rsid w:val="009D003A"/>
    <w:rsid w:val="009E354A"/>
    <w:rsid w:val="00A05604"/>
    <w:rsid w:val="00A30B48"/>
    <w:rsid w:val="00A37FB6"/>
    <w:rsid w:val="00A43D6F"/>
    <w:rsid w:val="00A7789B"/>
    <w:rsid w:val="00A85354"/>
    <w:rsid w:val="00AA2E46"/>
    <w:rsid w:val="00AC1734"/>
    <w:rsid w:val="00AC4F81"/>
    <w:rsid w:val="00AE0EA6"/>
    <w:rsid w:val="00AE5D21"/>
    <w:rsid w:val="00AE5FA4"/>
    <w:rsid w:val="00B1274A"/>
    <w:rsid w:val="00B21BA3"/>
    <w:rsid w:val="00B27338"/>
    <w:rsid w:val="00B279EA"/>
    <w:rsid w:val="00B30909"/>
    <w:rsid w:val="00B33D37"/>
    <w:rsid w:val="00B3487A"/>
    <w:rsid w:val="00B70E02"/>
    <w:rsid w:val="00B752C5"/>
    <w:rsid w:val="00B821E1"/>
    <w:rsid w:val="00B839BB"/>
    <w:rsid w:val="00BC41A1"/>
    <w:rsid w:val="00BF6330"/>
    <w:rsid w:val="00C07D86"/>
    <w:rsid w:val="00C10936"/>
    <w:rsid w:val="00C20B02"/>
    <w:rsid w:val="00C33761"/>
    <w:rsid w:val="00C60F2C"/>
    <w:rsid w:val="00C64105"/>
    <w:rsid w:val="00C76473"/>
    <w:rsid w:val="00C77383"/>
    <w:rsid w:val="00CA7E6C"/>
    <w:rsid w:val="00CC3606"/>
    <w:rsid w:val="00CD098C"/>
    <w:rsid w:val="00CD254B"/>
    <w:rsid w:val="00CD2F09"/>
    <w:rsid w:val="00CF7894"/>
    <w:rsid w:val="00D04931"/>
    <w:rsid w:val="00D11A3D"/>
    <w:rsid w:val="00D31148"/>
    <w:rsid w:val="00D32957"/>
    <w:rsid w:val="00D41983"/>
    <w:rsid w:val="00D47EAD"/>
    <w:rsid w:val="00D74A55"/>
    <w:rsid w:val="00D77E98"/>
    <w:rsid w:val="00D804F0"/>
    <w:rsid w:val="00D83173"/>
    <w:rsid w:val="00D965FC"/>
    <w:rsid w:val="00DA6624"/>
    <w:rsid w:val="00DB6286"/>
    <w:rsid w:val="00DC34FA"/>
    <w:rsid w:val="00DE0B8F"/>
    <w:rsid w:val="00E02EDD"/>
    <w:rsid w:val="00E05F09"/>
    <w:rsid w:val="00E11F50"/>
    <w:rsid w:val="00E1627D"/>
    <w:rsid w:val="00E32E33"/>
    <w:rsid w:val="00E35171"/>
    <w:rsid w:val="00E54FC5"/>
    <w:rsid w:val="00E74B09"/>
    <w:rsid w:val="00EB407C"/>
    <w:rsid w:val="00EC6A01"/>
    <w:rsid w:val="00F400D1"/>
    <w:rsid w:val="00F6079B"/>
    <w:rsid w:val="00F920D8"/>
    <w:rsid w:val="00FA7771"/>
    <w:rsid w:val="00FC4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D74C5C"/>
  <w15:docId w15:val="{20245D2E-5A1F-403C-B191-C78A9B69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F82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42CF1"/>
    <w:rPr>
      <w:rFonts w:ascii="STIX-Regular" w:hAnsi="STIX-Regular" w:hint="default"/>
      <w:b w:val="0"/>
      <w:bCs w:val="0"/>
      <w:i w:val="0"/>
      <w:iCs w:val="0"/>
      <w:color w:val="231F20"/>
      <w:sz w:val="20"/>
      <w:szCs w:val="20"/>
    </w:rPr>
  </w:style>
  <w:style w:type="paragraph" w:styleId="ListParagraph">
    <w:name w:val="List Paragraph"/>
    <w:basedOn w:val="Normal"/>
    <w:uiPriority w:val="34"/>
    <w:qFormat/>
    <w:rsid w:val="006A3E7E"/>
    <w:pPr>
      <w:ind w:left="720"/>
      <w:contextualSpacing/>
    </w:pPr>
  </w:style>
  <w:style w:type="paragraph" w:customStyle="1" w:styleId="TFReferencesSection">
    <w:name w:val="TF_References_Section"/>
    <w:basedOn w:val="Normal"/>
    <w:next w:val="Normal"/>
    <w:autoRedefine/>
    <w:rsid w:val="007929D4"/>
    <w:pPr>
      <w:numPr>
        <w:numId w:val="1"/>
      </w:numPr>
      <w:tabs>
        <w:tab w:val="left" w:pos="0"/>
        <w:tab w:val="left" w:pos="69"/>
        <w:tab w:val="left" w:pos="284"/>
      </w:tabs>
      <w:spacing w:after="0" w:line="240" w:lineRule="auto"/>
      <w:ind w:left="284" w:hanging="357"/>
      <w:jc w:val="both"/>
    </w:pPr>
    <w:rPr>
      <w:rFonts w:ascii="Times New Roman" w:eastAsia="Times New Roman" w:hAnsi="Times New Roman" w:cs="Times New Roman"/>
      <w:kern w:val="19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06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2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1E1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2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1E1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Praveen Valmiki</dc:creator>
  <cp:lastModifiedBy>NIIST K N NARAYANAN UNNI</cp:lastModifiedBy>
  <cp:revision>2</cp:revision>
  <cp:lastPrinted>2017-11-22T14:04:00Z</cp:lastPrinted>
  <dcterms:created xsi:type="dcterms:W3CDTF">2025-08-23T07:37:00Z</dcterms:created>
  <dcterms:modified xsi:type="dcterms:W3CDTF">2025-08-23T07:37:00Z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a9e8822d7dff4acb80e94d86226bde435c6eddfb60bd3f18e1cf98d83a9f1200</vt:lpwstr>
  </property>
</Properties>
</file>